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TERCEIRIZADOS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1926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TERCEIRIZADO(S)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TERCEIRIZADOS</w:t></w:r></w:p><w:p><w:pPr><w:pStyle w:val="InstBodyJustified"/></w:pPr><w:r><w:rPr><w:rFonts w:ascii="Arial" w:hAnsi="Arial" w:eastAsia="Arial" w:cs="Arial"/><w:color w:val="334155"/><w:sz w:val="20"/><w:szCs w:val="20"/></w:rPr><w:t xml:space="preserve">• TOTAL: 0 · EM ATIVIDADE: 0 · INATIVOS: 0</w:t></w:r></w:p><w:tbl><w:tblGrid><w:gridCol w:w="1800" w:type="dxa"/><w:gridCol w:w="1800" w:type="dxa"/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NOME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FUNÇÃO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EMPRESA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INÍCIO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TÉRMINO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CONTRATO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SITUAÇÃO</w:t></w:r></w:p></w:tc></w:tr><w:tr><w:trPr/><w:tc><w:tcPr><w:tcW w:w="12600" w:type="dxa"/><w:vAlign w:val="center"/><w:gridSpan w:val="7"/><w:noWrap/></w:tcPr><w:p><w:pPr><w:jc w:val="center"/></w:pPr><w:r><w:rPr><w:rFonts w:ascii="Arial" w:hAnsi="Arial" w:eastAsia="Arial" w:cs="Arial"/><w:color w:val="64748B"/><w:sz w:val="20"/><w:szCs w:val="20"/></w:rPr><w:t xml:space="preserve">NENHUM TERCEIRIZADO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https://www.camaravotuporanga.sp.gov.br/transparencia/terceirizados?exercicio=1926&ordenar=nome&dir=desc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22/09/2026 16:31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2026-09-22T16:31:59-03:00</dcterms:created>
  <dcterms:modified xsi:type="dcterms:W3CDTF">2026-09-22T16:31:59-03:00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