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PROTOCOLOS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PROTOCOLOS PUBLICADOS.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0 PROTOCOLO(S) ENCONTRADO(S)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0800" w:type="dxa"/><w:vAlign w:val="center"/><w:gridSpan w:val="6"/><w:noWrap/></w:tcPr><w:p><w:pPr><w:jc w:val="center"/></w:pPr><w:r><w:rPr><w:rFonts w:ascii="Arial" w:hAnsi="Arial" w:eastAsia="Arial" w:cs="Arial"/><w:color w:val="64748B"/><w:sz w:val="20"/><w:szCs w:val="20"/></w:rPr><w:t xml:space="preserve">NENHUM PROTOCOLO ENCONTRADO PARA OS FILTROS APLICADOS.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https://www.camaravotuporanga.sp.gov.br/protocolo?tipoautor=0&autor_id=203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24/08/2026 10:21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2026-08-24T10:21:00-03:00</dcterms:created>
  <dcterms:modified xsi:type="dcterms:W3CDTF">2026-08-24T10:21:00-03:00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