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160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1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 Nº 132/1999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PROCESSO GERAL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05/10/1999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PROJETO DE LEI Nº 75/1999 - DISPÕE SOBRE ANÁLISE DA ÁGUA SERVIDA EM ESCOLAS PÚBLICAS MUNICIPAIS.</w:t></w:r></w:p></w:tc><w:tc><w:tcPr><w:tcW w:w="1800" w:type="dxa"/><w:vAlign w:val="top"/><w:shd w:val="clear" w:fill="F9FAFB"/><w:noWrap/></w:tcPr><w:p><w:pPr><w:pStyle w:val="InstTableCellJustified"/></w:pPr><w:r><w:rPr><w:rFonts w:ascii="Arial" w:hAnsi="Arial" w:eastAsia="Arial" w:cs="Arial"/><w:color w:val="334155"/><w:sz w:val="18"/><w:szCs w:val="18"/></w:rPr><w:t xml:space="preserve">GIÁCOMO VITÓRIO LONGO ROVERI.</w:t></w:r></w:p></w:tc><w:tc><w:tcPr><w:tcW w:w="1800" w:type="dxa"/><w:vAlign w:val="top"/><w:shd w:val="clear" w:fill="F9FAFB"/><w:noWrap/></w:tcPr><w:p><w:pPr><w:pStyle w:val="InstTableCell"/></w:pPr><w:r><w:rPr><w:rFonts w:ascii="Arial" w:hAnsi="Arial" w:eastAsia="Arial" w:cs="Arial"/><w:color w:val="334155"/><w:sz w:val="18"/><w:szCs w:val="18"/></w:rPr><w:t xml:space="preserve">ARQUIVADO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21/06/2026 02:27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2026-06-21T02:27:00-03:00</dcterms:created>
  <dcterms:modified xsi:type="dcterms:W3CDTF">2026-06-21T02:27:00-03:00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