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7.213/2024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DE RUA VALDEVINO LIDIO DE ALCANTARA).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7.213,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DE RUA VALDEVINO LIDIO DE ALCANTARA).)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Rua VALDEVINO LIDIO DE ALCANTARA</w:t>
      </w:r>
      <w:r>
        <w:rPr>
          <w:rFonts w:ascii="Arial" w:hAnsi="Arial" w:eastAsia="Arial" w:cs="Arial"/>
        </w:rPr>
        <w:t xml:space="preserve">, a atual Rua PROJETADA 20, localizada no Parque Vista Alegre, registrado no Cartório de Registro de Imóveis e Anexos sob a Matrícula nº 74.963,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188/2024 de autoria do nobre Vereador Jurandir B. da Silva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2026-10-20T02:25:50-03:00</dcterms:created>
  <dcterms:modified xsi:type="dcterms:W3CDTF">2026-10-20T02:25:50-03:00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