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7.202/2024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03/12/2024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AUTORIZA O PODER EXECUTIVO A TRANSFERIR NO EXERCÍCIO DE 2025 RECURSOS FINANCEIROS ATRAVÉS DE TERMO DE COLABORAÇÃO E OU FOMENTO, A ENTIDADE SEM FINS LUCRATIVOS QUE ESPECIFICA, NOS TERMOS DAS LEI FEDERAL Nº 13.019, DE 31 DE JULHO DE 2014 E DA LEI FEDERAL Nº 4.320, DE 17 DE MARÇO DE 1964).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7.202, DE 3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03/12/2024 - ED. Nº 2263A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(AUTORIZA O PODER EXECUTIVO A TRANSFERIR NO EXERCÍCIO DE 2025 RECURSOS FINANCEIROS ATRAVÉS DE TERMO DE COLABORAÇÃO E OU FOMENTO, A ENTIDADE SEM FINS LUCRATIVOS QUE ESPECIFICA, NOS TERMOS DAS LEI FEDERAL Nº 13.019, DE 31 DE JULHO DE 2014 E DA LEI FEDERAL Nº 4.320, DE 17 DE MARÇO DE 1964).)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transferir no exercício de 2025, recursos financeiros através de termo de colaboração e ou termo de fomento, oriundos de recursos próprios, provenientes do Fundo Social de Solidariedade “Profª Maria Muro Pozzobon”, para a organização da sociedade civil sem fins lucrativos, Fundação Pio XII, no montante de R$ 86.000,00 (oitenta e seis mil reais), objetivando o atendimento e assistência médico hospitalar para promover a prevenção e tratamento oncológico.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</w:t>
      </w:r>
      <w:r>
        <w:rPr>
          <w:rFonts w:ascii="Arial" w:hAnsi="Arial" w:eastAsia="Arial" w:cs="Arial"/>
        </w:rPr>
        <w:t xml:space="preserve"> O repasse será feito em até doze parcelas.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As despesas decorrentes da execução desta Lei correrão à conta das dotações do orçamento vigente, suplementadas se necessário.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03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Joana Rosely Vanzella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Fundo Social de Solidariedade do Município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2026-10-20T02:24:16-03:00</dcterms:created>
  <dcterms:modified xsi:type="dcterms:W3CDTF">2026-10-20T02:24:16-03:00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