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7.504/2026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25/08/2026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DENOMINAÇÃO DA CANCHA DE BOCHA ANTÔNIO ALVES MOREIRA (MOREIRA), LOCALIZADA NA PRAÇA JOÃO BRAGA.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7.504, DE 25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26/08/2026 - ED. Nº 2682 - PÁG. Nº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DENOMINAÇÃO DA CANCHA DE BOCHA ANTÔNIO ALVES MOREIRA (MOREIRA), LOCALIZADA NA PRAÇA JOÃO BRAGA.)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Passa a denominar-se </w:t>
      </w:r>
      <w:r>
        <w:rPr>
          <w:rFonts w:ascii="Arial" w:hAnsi="Arial" w:eastAsia="Arial" w:cs="Arial"/>
        </w:rPr>
        <w:t xml:space="preserve">CANCHA DE BOCHA ANTÔNIO ALVES MOREIRA (MOREIRA)</w:t>
      </w:r>
      <w:r>
        <w:rPr>
          <w:rFonts w:ascii="Arial" w:hAnsi="Arial" w:eastAsia="Arial" w:cs="Arial"/>
        </w:rPr>
        <w:t xml:space="preserve"> a cancha de bocha localizada na Praça João Braga, cadastro NO 21.13.09.12, registrada no Cartório de Registro de Imóveis e Anexos sob a matrícula nº 46.849, no Loteamento Jardim Morini,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25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108/2026, de autoria do vereador Ricardo Bozo e sofreu Emenda da Comissão de Justiça e Redação da Câmara Municipal.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https://www.camaravotuporanga.sp.gov.br/legislacao/9161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2026-09-04T03:57:48-03:00</dcterms:created>
  <dcterms:modified xsi:type="dcterms:W3CDTF">2026-09-04T03:57:48-03:00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