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21/06/1993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ALTERA OS ARTIGOS 1º E 2º DA RESOLUÇÃO Nº 03/77.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21 DE JUNHO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(ALTERA OS ARTIGOS 1º E 2º DA RESOLUÇÃO Nº 03/77.)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02/93, que se refere ao processo nº 061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Nos artigos 1º e 2º da </w:t>
      </w:r>
      <w:hyperlink r:id="rId8" w:history="1">
        <w:r>
          <w:rPr/>
          <w:t xml:space="preserve">Resolução 03/77</w:t>
        </w:r>
      </w:hyperlink>
      <w:r>
        <w:rPr>
          <w:rFonts w:ascii="Arial" w:hAnsi="Arial" w:eastAsia="Arial" w:cs="Arial"/>
        </w:rPr>
        <w:t xml:space="preserve">, onde se lê: Sala das Sessões,</w:t>
      </w:r>
      <w:r>
        <w:rPr>
          <w:rFonts w:ascii="Arial" w:hAnsi="Arial" w:eastAsia="Arial" w:cs="Arial"/>
          <w:i w:val="1"/>
          <w:iCs w:val="1"/>
        </w:rPr>
        <w:t xml:space="preserve">“</w:t>
      </w:r>
      <w:r>
        <w:rPr>
          <w:rFonts w:ascii="Arial" w:hAnsi="Arial" w:eastAsia="Arial" w:cs="Arial"/>
        </w:rPr>
        <w:t xml:space="preserve"> Dr. Octávio Viscardi</w:t>
      </w:r>
      <w:r>
        <w:rPr>
          <w:rFonts w:ascii="Arial" w:hAnsi="Arial" w:eastAsia="Arial" w:cs="Arial"/>
          <w:i w:val="1"/>
          <w:iCs w:val="1"/>
        </w:rPr>
        <w:t xml:space="preserve">”</w:t>
      </w:r>
      <w:r>
        <w:rPr>
          <w:rFonts w:ascii="Arial" w:hAnsi="Arial" w:eastAsia="Arial" w:cs="Arial"/>
        </w:rPr>
        <w:t xml:space="preserve">, leia-se: </w:t>
      </w:r>
      <w:r>
        <w:rPr>
          <w:rFonts w:ascii="Arial" w:hAnsi="Arial" w:eastAsia="Arial" w:cs="Arial"/>
          <w:i w:val="1"/>
          <w:iCs w:val="1"/>
        </w:rPr>
        <w:t xml:space="preserve">“</w:t>
      </w:r>
      <w:r>
        <w:rPr>
          <w:rFonts w:ascii="Arial" w:hAnsi="Arial" w:eastAsia="Arial" w:cs="Arial"/>
          <w:b w:val="1"/>
          <w:bCs w:val="1"/>
        </w:rPr>
        <w:t xml:space="preserve">PLENÁRIO DR. OCTÁVIO VISCARDI</w:t>
      </w:r>
      <w:r>
        <w:rPr>
          <w:rFonts w:ascii="Arial" w:hAnsi="Arial" w:eastAsia="Arial" w:cs="Arial"/>
          <w:i w:val="1"/>
          <w:iCs w:val="1"/>
        </w:rPr>
        <w:t xml:space="preserve">”</w:t>
      </w:r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28 de junho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Ozório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junho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7/junho/37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2026-08-23T14:12:19-03:00</dcterms:created>
  <dcterms:modified xsi:type="dcterms:W3CDTF">2026-08-23T14:12:19-03:00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