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23/2007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2007 · Data 17/12/2007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INSTITUI O PROGRAMA VEREADOR MIRIM - A CÂMARA VAI À ESCOLA.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23, DE 17 DE DEZEMBRO DE 2007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19/12/2007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(INSTITUI O PROGRAMA VEREADOR MIRIM - A CÂMARA VAI À ESCOLA.)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instituído o programa “VEREADOR MIRIM - A CÂMARA VAI A ESCOLA”, com o objetivo geral de promover a interação entre a Câmara Municipal e a escola, permitindo ao estudante compreender o papel do Legislativo Municipal dentro do contexto social em que vive, contribuindo assim para a formação da sua cidadania e entendimento dos aspectos políticos da sociedade brasileira.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O programa será implantado mediante a adesão das escolas e abrangerá de 5ª a 8ª séries do 1º Grau e as três séries do 2º Grau.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3°</w:t>
      </w:r>
      <w:r>
        <w:rPr>
          <w:rFonts w:ascii="Arial" w:hAnsi="Arial" w:eastAsia="Arial" w:cs="Arial"/>
        </w:rPr>
        <w:t xml:space="preserve"> Constituem objetivos específicos o programa: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- proporcionar a circulação de informações nas escolas sobre projetos, leis e atividades gerais da Câmara Municipal;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- possibilitar aos alunos o acesso e conhecimento dos Vereadores e as propostas apresentadas no legislativo em prol da comunidade;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- favorecer atividades de discussão c reflexão sobre os problemas da cidade de Votuporanga que mais afetam à população;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- proporcionar situações em que os alunos, representando as figuras dos Vereadores, apresentem sugestões para solucionar importantes questões da cidade ou determinados grupos sociais;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 - sensibilizar professores, funcionários e pais de alunos para participarem do projeto VEREADOR MIRIM - A CÂMARA VAI A ESCOLA e apresentarem sugestões para o seu aperfeiçoamento.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4°</w:t>
      </w:r>
      <w:r>
        <w:rPr>
          <w:rFonts w:ascii="Arial" w:hAnsi="Arial" w:eastAsia="Arial" w:cs="Arial"/>
        </w:rPr>
        <w:t xml:space="preserve"> O programa será operacionalizado pelas seguintes condições: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- elaboração do projeto pedagógico;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- estabelecimento de calendário das diversas escolas, tanto para ida da Câmara a ela, como da escola à Câmara;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- planejamento das atividades;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- pesquisa e seleção de material didático;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 - visita dos agentes do programa às unidades escolares para orientar e avaliar o andamento do projeto junto aos professores e alunos;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 - promoção de atividades com os seguintes temas: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historia da Câmara Municipal;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b) apresentação do perfil dos Vereadores e funcionamento da Câmara;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c) tramitação de proposições.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 - visita dos alunos à Câmara Municipal para assistirem a uma sessão ordinária, dentro de calendário previamente definido;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VIII - realização de Sessão Especial com os Vereadores Mirins, para diplomação dos eleitos e entrega de certificados de participação aos demais;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IX - os Vereadores Mirins deverão participar das reuniões plenárias da Câmara Municipal, sempre que possível.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5° </w:t>
      </w:r>
      <w:r>
        <w:rPr>
          <w:rFonts w:ascii="Arial" w:hAnsi="Arial" w:eastAsia="Arial" w:cs="Arial"/>
        </w:rPr>
        <w:t xml:space="preserve">O Vereador Mirim exercerá mandato de um ano.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6°</w:t>
      </w:r>
      <w:r>
        <w:rPr>
          <w:rFonts w:ascii="Arial" w:hAnsi="Arial" w:eastAsia="Arial" w:cs="Arial"/>
        </w:rPr>
        <w:t xml:space="preserve"> Os Vereadores Mirins serão em número de dezessete e os critérios para eleição, posse e exercício do mandato são os definidos no “Anexo - Regimento Interno” deste decreto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7°</w:t>
      </w:r>
      <w:r>
        <w:rPr>
          <w:rFonts w:ascii="Arial" w:hAnsi="Arial" w:eastAsia="Arial" w:cs="Arial"/>
        </w:rPr>
        <w:t xml:space="preserve"> Fica determinado à Secretaria Administrativa da Câmara Municipal, que proceda o envio de cópia deste decreto legislativo a todas as escolas de 1° e 2° graus estabelecidas no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8°</w:t>
      </w:r>
      <w:r>
        <w:rPr>
          <w:rFonts w:ascii="Arial" w:hAnsi="Arial" w:eastAsia="Arial" w:cs="Arial"/>
        </w:rPr>
        <w:t xml:space="preserve"> Excepcionalmente a eleição dos Vereadores Mirins que terão mandato até 10 de janeiro de 2009 será realizada na segunda quinzena do mês de fevereiro de 2008 e a posse dos eleitos em 03 de março de 2008 e obedecerá aos seguintes critérios: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- as escolas interessadas cm participar comunicarão à Câmara Municipal até o dia 11 de fevereiro de 2008, e esta lhes encaminhara as informações gerais sobre o processo de votação;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- os alunos interessados em concorrer a uma vaga na Câmara Municipal Mirim que tenham até quinze anos de idade e estejam cursando da 5ª a 7ª série do 1° grau, inscrever-se-ão nas escolas e farão sua campanha junto aos eleitores estudantes, das mesmas séries da respectiva escola, para a consequente eleição até o dia 20 de fevereiro de 2008;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- a campanha envolvera apresentação da plataforma de trabalho do candidato, panfletos, cédulas e siglas partidárias, num movimento semelhante às campanhas eleitorais;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- os alunos mais votados de cada escola, do ensino regular e do 2° grau, participarão no dia 26 de fevereiro de 2008, com todos os outros alunos mais votados das demais escolas, de um sorteio realizado na sede da Câmara Municipal, considerando-se eleitos os dezessete primeiramente sorteados;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 - cada Vereador mirim terá um suplente, que será o subsequente na ordem de votação do mesmo grau e escola, independentemente de sigla partidária;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 - os alunos eleitos e seus suplentes serão diplomados pelo Presidente da Câmara Municipal, na sessão ordinária do dia 03 de março de 2008,com a presença dos diretores das escolas que tiverem representantes eleitos;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 - os demais candidatos receberão na mesma oportunidade certificados de participação.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9°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17 de dezembro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ELINTON JOSÉ SETTE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de Expedientes, Arquivo e Apoio da Câmara, aos 17 de dezembro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22/2007 de autoria do Vereador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https://www.camaravotuporanga.sp.gov.br/legislacao/8014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11:29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2026-08-25T11:29:04-03:00</dcterms:created>
  <dcterms:modified xsi:type="dcterms:W3CDTF">2026-08-25T11:29:04-03:00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