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9/1994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1994 · Data 07/11/1994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CONCESSÃO DE INSÍGNIA DE HONRA AO MÉRITO AO DR. NELSON CAMARGO.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9, DE 7 DE NOVEMBRO DE 1994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CONCESSÃO DE INSÍGNIA DE HONRA AO MÉRITO AO DR. NELSON CAMARGO.)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10/94, que se refere ao processo nº 141 de 1994,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Art.1º</w:t>
      </w:r>
      <w:r>
        <w:rPr>
          <w:rFonts w:ascii="Arial" w:hAnsi="Arial" w:eastAsia="Arial" w:cs="Arial"/>
        </w:rPr>
        <w:t xml:space="preserve"> Fica concedida ao DR.NELSON CAMARGO, uma insígnia de Honra ao Mérito, pelos relevantes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 </w:t>
      </w:r>
      <w:r>
        <w:rPr>
          <w:rFonts w:ascii="Arial" w:hAnsi="Arial" w:eastAsia="Arial" w:cs="Arial"/>
        </w:rPr>
        <w:t xml:space="preserve">A entrega da referida honraria será feita em sessão solene, que se realizará em data a ser marcada pela Presidência, conforme os termos da Resolução nº 03/91, de 01 de abril de 1991.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Plenário, "Dr. Octávio Viscardi", aos 07 de novembro de 1994.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ARQUIMEDES NEVES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SILVIO CARVALHO DE SOUZA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07 de novembro de 1994.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ARECICDO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https://www.camaravotuporanga.sp.gov.br/legislacao/7896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06:14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2026-08-18T06:14:52-03:00</dcterms:created>
  <dcterms:modified xsi:type="dcterms:W3CDTF">2026-08-18T06:14:52-03:00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