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4.377/2008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2008 · Data 08/02/2008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ELIZA DORIGÃO ANDRETTO.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4.377, DE 8 DE FEVEREIRO DE 2008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ELIZA DORIGÃO ANDRETTO.)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ELIZA DORIGÃO ANDRETTO</w:t>
      </w:r>
      <w:r>
        <w:rPr>
          <w:rFonts w:ascii="Arial" w:hAnsi="Arial" w:eastAsia="Arial" w:cs="Arial"/>
        </w:rPr>
        <w:t xml:space="preserve">, a atual Rua Projetada 3, localizada no Bairro Jardim das Palmeiras II,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08 de fevereiro de 2008.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PEDRO STEFANELLI FILHO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 em Exercício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0188/07 de autoria do vereador José Antonio Pereira dos Santos.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https://www.camaravotuporanga.sp.gov.br/legislacao/4379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02:14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2026-07-03T02:14:19-03:00</dcterms:created>
  <dcterms:modified xsi:type="dcterms:W3CDTF">2026-07-03T02:14:19-03:00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