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90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POLICARPO BELONI, NO BAIRRO PARQUE GUARANI, NO PLANO DE PAVIMENTAÇÃO ASFÁLTICA DO CORRENTE ANO, CONCLUINDO ASSIM, O TRECHO QUE AINDA NÃO CONTA COM ESSA MELH...</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CAMPO DE FUTEBOL NO BAIRRO SÃO COSME E SÃO DAMIÃO, BEM COMO A INSTALAÇÃO DE UMA ESCOLINHA DE FUTEBOL DOTADA DE TREINADOR E MATERIAL DESPORTIVO, COMO F...</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BISPO JOÃO BATISTA, EMPENHO NO SENTIDO DE SEREM ALTERADAS AS NORMAS DE TRÂNSITO RELATIVAS À VELOCIDADE EMPREGADA NAS RODOVIAS CONSIDERADAS SEGURAS, PARA QUE OS VEÍCULOS POSS...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ESQUINAS DE VIAS PÚBLICAS E  QUE A MESMA INICIE-SE NOS BAIRROS PARQUE DAS NAÇÕES I E II.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DE RECAPEAMENTO ASFALTICO DO ANO CORRENTE, A RUA HERMES BENTO DEZAN,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SEJAM TAPADOS OS BURACOS EXISTENTES NO LEITO CARROÇÁVEL DA RUA CARDOSO, LOCALIZADA NO BAIRRO CECAP II.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AOS BAIRROS SÃO COSME E SÃO DAMIÃO, NO QUE TANGE A PAVIMENTAÇÃO ASFALTICA DO ANO CORRENTE.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BRAÇOS DE LUZ NOS POSTES INSTALADOS NA AVENIDA JOSÉ MARÃO FILHO, NOS TRECHOS QUE AINDA NÃO CONTAM COM ESTA MELHORIA E VIABILIZE JUNTO A EMPRESA CONCESSIONÁRI...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MARANHÃO, MAIS PRECISAMENTE ENTRE A AVENIDA PRESTES MAIA E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MARANHÃO, MAIS PRECISAMENTE ENTRE AS RUAS SÃO PAULO E BAHIA.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PANAMÁ, MAIS PRECISAMENTE ENTRE A AVENIDA 9 DE JULHO E RUA GUAPORÉ.</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VENEZUELA, MAIS PRECISAMENTE ENTRE A AVENIDA 9 DE JULHO E GUAPORÉ.</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ENTRE EM CONTATO COM A EMPRESA VOTUPORANGUENSE DE TRANSPORTE COLETIVO, A FIM DE REALIZAR ESTUDOS VISANDO A INSTALAÇÃO DE UM ABRIGO PARA USUÁRIOS DOS ÔNIBUS, NAS PRO...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SOLO, DESTINANDO UM ESPAÇO PARA ESTACIONAMENTO DE MOTOS, DEFRONTE À ADEGA SAN LUIGI, LOCALIZADA NA RUA TOCANTINS NO. 535 OU 3527 (NO. NOVO).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DESENVOLVIMENTO ECONÔMICO, SR. DIOGO MENDES VICENTINI, EXTENSIVO A TODA SUA EQUIPE, PELO COMPETENTE TRABALHO DESENVO...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PROLONGAR O HORÁRIO DE ATENDIMENTO AO PÚBLICO DO PAÇO MUNICIPAL DR. TANCREDO DE ALMEIDA NEVES, PARA AS 16:00 HORAS.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 PRAÇA DA AVENIDA ANTONIO AUGUSTO PAES, DE BRINQUEDOS TIPO PARQUINHO PARA AS CRIANÇAS DAQUELE BAIRRO E ADJACÊNCIAS.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ISENTE DA TAXA DA ZONA AZUL, A ÁREA CIRCUNSCRITA DEFRONTE AOS ESCRITÓRIOS DOS DESPACHANTES POLICIAIS.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SILVIO CARVALHO DE SOUZA, QUE CELEBRE CONVÊNIO COM CURSOS PROFISSIONALIZANTES LOCAIS OU COM A FUNDAÇÃO EDUCACIONAL DE VOTUPORANGA, NO SENTIDO DE CONTRATAR EST...</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 DIREÇÃO DA EMPRESA EXPRESSO ITAMARATY, QUE ESTUDE A POSSIBILIDADE DE DISPONIBILIZAR OUTROS HORÁRIOS DE ÔNIBUS NO PERÍODO NOTURNO, ALÉM DO JÁ EXISTENTE, DA LINHA DE SÃO JOSÉ DO RIO PRETO À VOT...</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INCLUIDA A RUA ORLANDO MINHOTO NO PROGRAMA DE PAVIMENTAÇÃO ASFALTICA DO ANO CORRENTE.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LOMBADA OU OUTRO TIPO DE REDUTOR DE VELOCIDADE  NA AVENIDA PRESTES MAIA, ENTRE AS RUAS ALVIM ALGARVE E PRESIDENTE DUTRA, NO SENTIDO BAIRR...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DA VILA AURELIANO, ONDE OS MESMOS SOLICITAM A RECUPERAÇÃO DA MALHA ASFALTICA DA RUA DIAULAS DE SOUZA, COMO FORMA DE PROPORCIONAR MELHORES CO...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SINDICATO DOS EMPREGADOS EM EDIFICIOS, CONDOMÍNIOS E EMPRESAS DE ASSEIO E CONSERVAÇÃO E EM TURISMO E HOSPITALIDADE DE VOTUPORANGA E REGIÃO, PARA...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SINALIZAÇÃO DE SOLO E DE PLACAS, ALERTANDO OS CONDUTORES DE VEÍCULOS SOBRE A EXISTÊNCIA DE ROTATÓRIA NO FINAL DA AVENIDA IPIRANGA, NAS PROXIMIDADES DA AVENIDA JOS...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PRESIDENTE DA CÂMARA MUNICIPAL, QUE LIBERE AS LIGAÇÕES INTERURBANAS PARA OS GABINETES DOS DEPUTADOS ESTADUAIS E FEDERAIS, NAS CIDADES FORA DA ASSEMBLÉIA LEGISLATIVA E CÂMARA DOS DEPUTADOS, B...</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INCLUIDAS AS RUAS DIAULAS DE SOUZA E HERMES BENTO DEZAN NO PROGRAMA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A INSTALAÇÃO DE UM SARJETÃO COM CANALETA NA CONFLUÊNCIA DAS RUAS ALFREDO RODRIGUES SIMÕES, URUGUAI E TOCANTINS, NA VILA 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RETIRADA DA VALETA EXISTENTE NA CONFLUÊNCIA DAS RUAS JOSÉ RAMALHO MATTA E TIETÊ.</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MINAS GERAIS, NAS PROXIMIDADES DA IGREJA BRASIL PARA CRISTO.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QUE DISPÕE SOBRE A DIVULGAÇÃO DE PESSOAS DESAPARECIDAS RESIDENTES NO MUNICÍPIO, NOS BOLETOS DE TARIFA DE ÁGUA EMITIDOS PELA...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AO PODER EXECUTIVO, PROVIDÊNCIAS VISANDO A INSTALAÇÃO DE ILUMINAÇÃO PÚBLICA NA AVENIDA VALE DO SOL, NO TRECHO QUE AINDA NÃO CONTA COM ESTA MELHORIA.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PROCESSO DE DESFAVELAMENTO DA FAVELA IPIRANGA, PROCURE MANTER NO LOCAL OS MORADORES MAIS ANTIGOS DA LOCALIDADE.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QUE INSTALE NOS LOCAIS QUE SOFRERÃO O PROCESSO DE DESFAVELAMENTO, OS MORADORES MAIS ANTIGOS DO LOCAL.</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E RUA COLOMBIA.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E RUA VENEZUELA.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 CRUZAMENTO DA AVENIDA FORTUNATO TARGINO GRANJA COM A RUA THEODOR WILLE.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COMPLEMENTAÇÃO DA AVENIDA FORTUNATO TARGINO GRANJA ATÉ A RUA THEODOR WILLE, BEM COMO, A RECUPERAÇÃO DA MALHA ASFALTICA ONDE HOUVER BURACOS.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NOS CRUZAMENTOS DA AVENIDA FORTUNATO TARGINO GRANJA E RUA PARAGUAI.</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QUE SEJA DESIGNADO UM FUNCIONÁRIO QUALIFICADO (ENFERMEIRO) PARA AJUDAR OS MOTORISTAS DAS AMBULÂNCIAS DO MUNICÍPIO.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AMPLO LEVANTAMENTO DE FAMÍLIAS DE NOSSA CIDADE QUE POSSUAM PESSOAS PORTADORAS DE DEFICIÊNCIA FÍSICA, MENTAL OU SENSORIAL, COMO TAMBÉM IDOSOS DE MAIS DE 65...</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A ESTA CASA DE LEIS, PROJETO DE LEI INSTITUINDO A CRIAÇÃO DE HORTA MUNICIPAL COMUNITÁRIA, CONFORME ANTEPROJETO DE LEI ANEXO A INDICA...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RURAL, JUVENAL DOMINGOS MARTINS LOPES, QUE ATRAVÉS DE CONVÊNIO COM O SENAR, SEJA REALIZADO UM PROGRAMA DE TREINAMENTO COM OS JOVENS LIGADOS A ÁREA DA AGRICULTURA.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COLOCAÇÃO DE MAIS PONTOS LUMINOSOS NAS RUAS DAS AMÉRICAS, ABÍLIO DUTRA E NA AVENIDA ATÍLIO BELONI.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INSTALAÇÃO DE TAXÕES, NA RUA PASCHOALINO PEDRAZZOLI, JARDIM MARIN, NA ALTURA DO N.º 340..</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REDUTORES DE VELOCIDADE, NA AVENIDA JOÃO GONÇALVES LEITE, NAS PROXIMIDADES DOS N.ºS 1940, 2533 E 2804, PRÓXIMO AO ASSARY CLUBE DE CAMPO, NO SENTIDO BAIRRO/CE...</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INDICO À PRESIDENTE DA ASSOCIAÇÃO INDUSTRIAL DA REGIÃO DE VOTUPORANGA, ADELIA APARECIDA PORTO, A REALIZAÇÃO DE UMA CAMPANHA PARA QUE AS INDÚSTRIAS DE NOSSA CIDADE, CONTRATEM UM MAIOR NÚMERO DE DEFICIE...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A INSTALAÇÃO DE TAXÕES NA AVENIDA ANITA COSTA, NA ALTURA DO N.º 1.180, NO BAIRRO SÃO JOÃO.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GERAL DO MONUMENTO EM HOMENAGEM À BIBLIA, EXISTENTE NA PRAÇA DOS EXPEDICIONÁRIOS, EM NOSSA CIDADE.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ORIVAL HEICTOR DAVOGLIO, PELA COMPETÊNCIA, ABNEGAÇÃO E SERIEDADE COM QUE CONDUZ OS TRABALHOS DO CARTÓRIO ELEITORAL DE VOTUPORANGA.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BASTANTE SEVERA NA PRAÇA SÃO BENTO, PARA COIBIR O TRANSITO DE BICICLETAS NA PRAÇA.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ILUMINAÇÃO PÚBLICA NA AVENIDA VALE DO SOL, NO TRECHO QUE AINDA NÃO CONTA COM ESTA MELHORIA.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UMA PERUA ESCOLAR, PARA TRANSPORTAR OS ALUNOS PORTADORES DE NECESSIDADES ESPECIAIS, QUE ESTUDAM NO PERÍODO NOTURNO NA ESCOLA MUNICIPAL DE EDUCAÇÃO INFANTIL 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PROMOVA UM LEVANTAMENTO COMPLETO DE TODAS AS NOSSAS CRECHES MUNICIPAIS E QUE BUSQUEM PROMOVER AÇÕES QUE EVITEM AO MÁXIMO, ACIDENTES COM NOSSAS CRIANÇAS, TAIS COMO: SUPRI...</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REVISÃO GERAL EM TODOS OS PARQUES INFANTIS INSTALADOS EM NOSSAS CRECHES MUNICIPAIS, COM O PROPÓSITO DE EVITAR ACIDENTES.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DA PAVIMENTAÇÃO ASFALTICA NA RUA 1,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PAVIMENTAÇÃO ASFALTICA NA RUA 2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VIBILIZAÇÃO DE PAVIMENTAÇÃO ASFALTICA NA RUA 3,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PAVIMENTAÇÃO ASFALTICA NA RUA 4,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PAVIMENTAÇÃO ASFALTICA NA RUA 5,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PAVIMENTAÇÃO ASFALTICA NA RUA 7, BAIRRO VOTUPORANGA C (JABOTICABEIRAS).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PAVIMENTAÇÃO ASFALTICA NA RUA 6, BAIRRO VOTUPORANGA C (JABOTICABEIRAS).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FISCALIZAR OS ESTABELECIMENTOS QUE SIRVAM ALIMENTOS.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PASSE PARA MÃO ÚNICA DE DIREÇÃO, A RUA SANTA CRUZ, LOCALIZADA NO BAIRRO DO CAFÉ.</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BISPO CARLOS RODRIGUES, ESTUDOS NO SENTIDO DE APRESENTAR JUNTO À CÂMARA FEDERAL, PROJETO DE LEI, QUE POSSIBILITE DE FORMA GRATUITA, A UNIÃO CIVIL, PARA PESSOAS COMPROVADAME...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QUE O MESMO UTILIZE SEU PRESTÍGIO JUNTO AO GOVERNO ESTADUAL E FAÇA GESTÕES NO SENTIDO DE VIABILIZAR VERBAS PARA A CONSTRUÇÃO DE UMA PONTE SOBRE A LINHA DE FERRO,...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NECESSÁRIAS PARA A INSTALAÇÃO DE ILUMINAÇÃO PÚBLICA NA ESTRADA MUNICIPAL PARALELA À LINHA DE FERRO,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JAIR DE OLIVEIRA, PELOS PROFÍCUOS E OPORTUNOS TRABALHOS REALIZADOS FRENTE A SECRETARIA MUNICIPAL DE TRÂNSITO.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OSMAIR FERRARI, PELOS TRABALHOS REALIZADOS FRENTE A SECRETARIA MUNICIPAL DE DESENVOLVIMENTO HUMANO.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A CELEBRAÇÃO DO CONVÊNIO ENTRE A PREFEITURA MUNICIPAL E A FUNDAÇÃO PROCON, VISANDO O ESTABELECIMENTO DO PROGRAMA MUNICIPAL DE PROTEÇÃO E DEFESA DO CONSUMIDOR.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CONCEDER INCENTIVOS ÀS EMPRESAS EXISTENTES NO MUNICÍPIO, ASSIM COMO, ÀS QUE SERÃO INSTALADAS  FUTURAMENTE.</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PODER EXECUTIVO, UM  LEVANTAMENTO DAS FAMÍLIAS QUE PASSAM POR EXTREMAS DIFICULDADES FINANCEIRAS E NUM ENTENDIMENTO COM A AIRVO E NOSSAS INDÚSTRIAS, CRIEM-SE CONDIÇÕES PARA QUE ESTAS PESSOAS...</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ENVIO À ESTA CASA, UM  PROJETO DE LEI CONFORME O ANTE-PROJETO ANEXO, REFERENTE AO FUMO, DROGA E BEBIDAS ALCOÓLICAS.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MINISTRO DAS MINAS E ENERGIA, DR. JOSÉ JORGE, ESTUDOS VISANDO MEDIDAS PARA QUE AS EMPRESAS CONCESSIONÁRIAS DE ENERGIA ELÉTRICA COMUNIQUEM PRÉVIAMENTE A INTERRUPÇÃO DO FORNECIMENTO DA MESMA.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PAVIMENTAÇÃO ASFALTICA NA RUA EDUARDO REGIANI E PARTE DA RUA MINAS GERAIS, LOCALIZADAS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PROPORCIONE ATENDIMENTO NOTURNO, ATÉ ÀS 21:00 HORAS NO PAS VII DR. GUMERCINDO HERNANDES MORALES, DE FORMA QUE OS TRABALHADORES POSSAM RECEBER ATENDIMENTO MÉDICO, SEM PER...</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PAVIMENTAÇÃO ASFALTICA NA RUA ANTONIO ALVES DA SILVEIRA,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FIXE MENSAGENS DE ALERTA NAS SALAS DE AULA DAS ESCOLAS MUNICIPALIZADAS, COM A SEGUINTE EXPRESSÃO: O ALCOOL E O FUMO SÃO TERRIVELMENTE PREJUDICIAOS À SAÚDE E AS DROGAS MA...</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PROVIDENCIAR UMA GUARITA MÓVEL PARA OS GUARDAS QUE TRABALHAM DIUTURNAMENTE,  NO PAÇO MUNICIPAL DR. TRANCREDO NEVES.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25/06/2001</w:t></w:r></w:p></w:tc><w:tc><w:tcPr><w:tcW w:w="1800" w:type="dxa"/><w:vAlign w:val="top"/><w:noWrap/></w:tcPr><w:p><w:pPr><w:pStyle w:val="InstTableCellJustified"/></w:pPr><w:r><w:rPr><w:rFonts w:ascii="Arial" w:hAnsi="Arial" w:eastAsia="Arial" w:cs="Arial"/><w:color w:val="334155"/><w:sz w:val="18"/><w:szCs w:val="18"/></w:rPr><w:t xml:space="preserve">INDICA AO PODER EXECUTIVO,  NO SENTIDO DE QUE ENCONTRE ALTERNATIVAS PARA A POPULAÇÃO DE PODER AQUISITIVO MAIS BAIXO, POSSA OBTER AS CERTIDÕES MUNICIPAIS, POIS A TAXA DE EXPEDIENTE EM MUITOS CASOS É EX...</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DE FORMA MAIS RIGOROSA, O CUMPRIMENTO DO ARTIGO 284, DA LEI N.º 1595, DE 10/02/1977, QUE DISCIPLINA O USO DE TOLDOS NOS EDIFICIOS NÃO PROVIDOS DE MARQUISES.</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18/06/2001</w:t></w:r></w:p></w:tc><w:tc><w:tcPr><w:tcW w:w="1800" w:type="dxa"/><w:vAlign w:val="top"/><w:noWrap/></w:tcPr><w:p><w:pPr><w:pStyle w:val="InstTableCellJustified"/></w:pPr><w:r><w:rPr><w:rFonts w:ascii="Arial" w:hAnsi="Arial" w:eastAsia="Arial" w:cs="Arial"/><w:color w:val="334155"/><w:sz w:val="18"/><w:szCs w:val="18"/></w:rPr><w:t xml:space="preserve">INDICA AO PODER EXECUTIVO, QUE ENCONTRE ALTERNATIVAS, RESPEITANDO OS MEIOS LEGAIS, PARA QUE A CAMADA CARENTE DA POPULAÇÃO POSSA OBTER CERTIDÕES  E MAIS AINDA QUE, RELATIVO AOS SEUS OUTROS TRIBUTOS MUN...</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DESFAVELAMENTO DA FAVELA IPIRANGA, MAIS PRECISAMENTE, O TRECHO COMPREENDIDO ENTRE AS RUAS ALVIM ALGARVE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SEMÁFORO NA CONFLUÊNCIA DAS RUAS PERNAMBUCO E SANTA CATARINA, PARA DISCIPLINAR O TRÂNSITO NAQUELE TRECHO.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LIVRARIA COMUNITÁRIA COM O PROPÓSITO DE OFERECER MATERIAL ESCOLAR A PREÇO DE CUSTO, À POPULAÇÃO ESTUDANTIL DE BAIXA RENDA.</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INSTITUA O PROCESSO DE COLETA SELETIVA DO LIXO, DE MODO A PERMITIR A RECICLAGEM, INCLUSIVE, TALVEZ UTILIZANDO MÃO DE OBRA DE POUCA QUALIFICAÇÃO, MAS DE GRANDE ALCANCE SO...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OS REPAROS NECESSÁRIOS PARA SUAVIZAR A DEPRESSÃO EXISTENTE NA CONFLUÊNCIA DAS RUAS OTHOGAMIS LUIZ ARANTES E MISSAO OTUKI,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À ESTA CASA, PROJETO DE LEI, COM O OBJETIVO DE GARANTIR AS DESPESAS DO SERVIÇO FUNERÁRIO, ATÉ DETERMINADO VALOR, PARA AS PESSOAS QUE...</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MANIFESTAÇÃO DE REPÚDIO  PELA FORMA QUE ÀS INSTITUIÇÕES FINANCEIRAS TEM TRATADO A QUESTÃO DO ATENDIMENTO AOS USUÁRIOS, QUE FICAM EM INTERMINÁVEIS FILAS NAS AGÊNCIAS BAN...</w:t></w:r></w:p></w:tc><w:tc><w:tcPr><w:tcW w:w="1800" w:type="dxa"/><w:vAlign w:val="top"/><w:shd w:val="clear" w:fill="F9FAFB"/><w:noWrap/></w:tcPr><w:p><w:pPr><w:pStyle w:val="InstTableCellJustified"/></w:pPr><w:r><w:rPr><w:rFonts w:ascii="Arial" w:hAnsi="Arial" w:eastAsia="Arial" w:cs="Arial"/><w:color w:val="334155"/><w:sz w:val="18"/><w:szCs w:val="18"/></w:rPr><w:t xml:space="preserve">VALMIR CELESTINO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EM FAVOR DAS PESSOAS PORTADORAS DE DEFICÊNCIAS OFTALMOLÓGICAS DE NOSSO MUNICÍPIO.</w:t></w:r></w:p></w:tc><w:tc><w:tcPr><w:tcW w:w="1800" w:type="dxa"/><w:vAlign w:val="top"/><w:noWrap/></w:tcPr><w:p><w:pPr><w:pStyle w:val="InstTableCellJustified"/></w:pPr><w:r><w:rPr><w:rFonts w:ascii="Arial" w:hAnsi="Arial" w:eastAsia="Arial" w:cs="Arial"/><w:color w:val="334155"/><w:sz w:val="18"/><w:szCs w:val="18"/></w:rPr><w:t xml:space="preserve">VALMIR CELESTINO DA SILVA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https://www.camaravotuporanga.sp.gov.br/documentos?tipoautor=0&autor_id=185</w:t></w:r></w:p></w:tc><w:tc><w:tcPr><w:tcW w:w="3500" w:type="dxa"/><w:vAlign w:val="center"/><w:shd w:val="clear" w:fill="0E1D30"/><w:noWrap/></w:tcPr><w:p><w:pPr><w:jc w:val="end"/></w:pPr><w:r><w:rPr><w:rFonts w:ascii="Arial" w:hAnsi="Arial" w:eastAsia="Arial" w:cs="Arial"/><w:color w:val="94A3B8"/><w:sz w:val="16"/><w:szCs w:val="16"/></w:rPr><w:t xml:space="preserve">Gerado em 20/06/2026 13:50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2026-06-20T13:50:15-03:00</dcterms:created>
  <dcterms:modified xsi:type="dcterms:W3CDTF">2026-06-20T13:50:15-03:00</dcterms:modified>
</cp:coreProperties>
</file>

<file path=docProps/custom.xml><?xml version="1.0" encoding="utf-8"?>
<Properties xmlns="http://schemas.openxmlformats.org/officeDocument/2006/custom-properties" xmlns:vt="http://schemas.openxmlformats.org/officeDocument/2006/docPropsVTypes"/>
</file>